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21" w:rsidRPr="00A65230" w:rsidRDefault="00554621" w:rsidP="00554621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bookmarkStart w:id="0" w:name="_Hlk16673727"/>
      <w:r w:rsidRPr="00A65230">
        <w:rPr>
          <w:b/>
          <w:sz w:val="24"/>
          <w:szCs w:val="24"/>
        </w:rPr>
        <w:t xml:space="preserve">ЗАЯВКА УЧАСНИКА </w:t>
      </w:r>
      <w:r>
        <w:rPr>
          <w:b/>
          <w:sz w:val="24"/>
          <w:szCs w:val="24"/>
          <w:lang w:val="uk-UA"/>
        </w:rPr>
        <w:t>ППК</w:t>
      </w:r>
    </w:p>
    <w:p w:rsidR="00554621" w:rsidRDefault="00554621" w:rsidP="00554621">
      <w:pPr>
        <w:spacing w:after="0" w:line="240" w:lineRule="auto"/>
        <w:jc w:val="center"/>
        <w:rPr>
          <w:b/>
          <w:sz w:val="24"/>
          <w:szCs w:val="24"/>
        </w:rPr>
      </w:pPr>
      <w:r w:rsidRPr="00A65230">
        <w:rPr>
          <w:b/>
          <w:sz w:val="24"/>
          <w:szCs w:val="24"/>
        </w:rPr>
        <w:t xml:space="preserve"> ПРО ЗАКЛЮЧЕН</w:t>
      </w:r>
      <w:r>
        <w:rPr>
          <w:b/>
          <w:sz w:val="24"/>
          <w:szCs w:val="24"/>
          <w:lang w:val="uk-UA"/>
        </w:rPr>
        <w:t>І</w:t>
      </w:r>
      <w:r w:rsidRPr="00A65230">
        <w:rPr>
          <w:b/>
          <w:sz w:val="24"/>
          <w:szCs w:val="24"/>
        </w:rPr>
        <w:t xml:space="preserve"> ДОГОВОР</w:t>
      </w:r>
      <w:r>
        <w:rPr>
          <w:b/>
          <w:sz w:val="24"/>
          <w:szCs w:val="24"/>
          <w:lang w:val="uk-UA"/>
        </w:rPr>
        <w:t>А В РАМАХ</w:t>
      </w:r>
      <w:r w:rsidRPr="00A652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ПРОВАДЖЕННЯ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ПП</w:t>
      </w:r>
      <w:r w:rsidRPr="005D644D">
        <w:rPr>
          <w:b/>
          <w:sz w:val="24"/>
          <w:szCs w:val="24"/>
        </w:rPr>
        <w:t>K</w:t>
      </w:r>
    </w:p>
    <w:p w:rsidR="00554621" w:rsidRPr="005D644D" w:rsidRDefault="00554621" w:rsidP="00554621">
      <w:pPr>
        <w:spacing w:after="0" w:line="240" w:lineRule="auto"/>
        <w:jc w:val="center"/>
        <w:rPr>
          <w:b/>
          <w:sz w:val="24"/>
          <w:szCs w:val="24"/>
        </w:rPr>
      </w:pPr>
      <w:bookmarkStart w:id="1" w:name="_GoBack"/>
      <w:bookmarkEnd w:id="1"/>
    </w:p>
    <w:p w:rsidR="00554621" w:rsidRPr="00751BA3" w:rsidRDefault="00554621" w:rsidP="00554621">
      <w:pPr>
        <w:ind w:hanging="284"/>
        <w:rPr>
          <w:bCs/>
        </w:rPr>
      </w:pPr>
      <w:r>
        <w:rPr>
          <w:bCs/>
        </w:rPr>
        <w:t xml:space="preserve">   </w:t>
      </w:r>
      <w:proofErr w:type="spellStart"/>
      <w:r w:rsidRPr="004805C3">
        <w:rPr>
          <w:bCs/>
        </w:rPr>
        <w:t>Декларацію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слід</w:t>
      </w:r>
      <w:proofErr w:type="spellEnd"/>
      <w:r w:rsidRPr="004805C3">
        <w:rPr>
          <w:bCs/>
        </w:rPr>
        <w:t xml:space="preserve"> </w:t>
      </w:r>
      <w:r>
        <w:rPr>
          <w:bCs/>
          <w:lang w:val="uk-UA"/>
        </w:rPr>
        <w:t>з</w:t>
      </w:r>
      <w:proofErr w:type="spellStart"/>
      <w:r w:rsidRPr="004805C3">
        <w:rPr>
          <w:bCs/>
        </w:rPr>
        <w:t>аповнити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великими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літерами</w:t>
      </w:r>
      <w:proofErr w:type="spellEnd"/>
      <w:r w:rsidRPr="004805C3">
        <w:rPr>
          <w:bCs/>
        </w:rPr>
        <w:t xml:space="preserve">. </w:t>
      </w:r>
      <w:proofErr w:type="spellStart"/>
      <w:r w:rsidRPr="004805C3">
        <w:rPr>
          <w:bCs/>
        </w:rPr>
        <w:t>Декларацію</w:t>
      </w:r>
      <w:proofErr w:type="spellEnd"/>
      <w:r w:rsidRPr="004805C3">
        <w:rPr>
          <w:bCs/>
        </w:rPr>
        <w:t xml:space="preserve"> </w:t>
      </w:r>
      <w:r>
        <w:rPr>
          <w:bCs/>
          <w:lang w:val="uk-UA"/>
        </w:rPr>
        <w:t>потрібно скласти до</w:t>
      </w:r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працевлаштовуючо</w:t>
      </w:r>
      <w:proofErr w:type="spellEnd"/>
      <w:r>
        <w:rPr>
          <w:bCs/>
          <w:lang w:val="uk-UA"/>
        </w:rPr>
        <w:t>го</w:t>
      </w:r>
      <w:r w:rsidRPr="004805C3">
        <w:rPr>
          <w:bCs/>
        </w:rPr>
        <w:t xml:space="preserve"> </w:t>
      </w:r>
      <w:proofErr w:type="spellStart"/>
      <w:r w:rsidRPr="00993598">
        <w:rPr>
          <w:bCs/>
        </w:rPr>
        <w:t>суб'єкт</w:t>
      </w:r>
      <w:proofErr w:type="spellEnd"/>
      <w:r w:rsidRPr="00993598">
        <w:rPr>
          <w:bCs/>
          <w:lang w:val="uk-UA"/>
        </w:rPr>
        <w:t>у</w:t>
      </w:r>
      <w:r>
        <w:rPr>
          <w:bCs/>
        </w:rPr>
        <w:t>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554621" w:rsidRPr="009D0582" w:rsidTr="00447A26">
        <w:trPr>
          <w:trHeight w:val="181"/>
        </w:trPr>
        <w:tc>
          <w:tcPr>
            <w:tcW w:w="10349" w:type="dxa"/>
            <w:gridSpan w:val="2"/>
            <w:shd w:val="clear" w:color="auto" w:fill="auto"/>
          </w:tcPr>
          <w:p w:rsidR="00554621" w:rsidRPr="009D0582" w:rsidRDefault="00554621" w:rsidP="00554621">
            <w:pPr>
              <w:pStyle w:val="Akapitzlist"/>
              <w:numPr>
                <w:ilvl w:val="0"/>
                <w:numId w:val="1"/>
              </w:numPr>
              <w:spacing w:after="0"/>
              <w:rPr>
                <w:rStyle w:val="Pogrubienie"/>
              </w:rPr>
            </w:pPr>
            <w:r>
              <w:rPr>
                <w:rStyle w:val="Pogrubienie"/>
                <w:lang w:val="uk-UA"/>
              </w:rPr>
              <w:t>Дані учасника ППК</w:t>
            </w:r>
          </w:p>
        </w:tc>
      </w:tr>
      <w:tr w:rsidR="00554621" w:rsidRPr="009D0582" w:rsidTr="00447A26">
        <w:trPr>
          <w:trHeight w:val="436"/>
        </w:trPr>
        <w:tc>
          <w:tcPr>
            <w:tcW w:w="4962" w:type="dxa"/>
          </w:tcPr>
          <w:p w:rsidR="00554621" w:rsidRPr="009D0582" w:rsidRDefault="00554621" w:rsidP="00447A26">
            <w:pPr>
              <w:spacing w:after="0"/>
            </w:pPr>
            <w:r>
              <w:rPr>
                <w:lang w:val="uk-UA"/>
              </w:rPr>
              <w:t>Ім’я (імена)</w:t>
            </w:r>
          </w:p>
        </w:tc>
        <w:tc>
          <w:tcPr>
            <w:tcW w:w="5387" w:type="dxa"/>
          </w:tcPr>
          <w:p w:rsidR="00554621" w:rsidRPr="009D0582" w:rsidRDefault="00554621" w:rsidP="00447A26">
            <w:pPr>
              <w:spacing w:after="0"/>
            </w:pPr>
          </w:p>
        </w:tc>
      </w:tr>
      <w:tr w:rsidR="00554621" w:rsidRPr="009D0582" w:rsidTr="00447A26">
        <w:trPr>
          <w:trHeight w:val="414"/>
        </w:trPr>
        <w:tc>
          <w:tcPr>
            <w:tcW w:w="4962" w:type="dxa"/>
          </w:tcPr>
          <w:p w:rsidR="00554621" w:rsidRPr="009D0582" w:rsidRDefault="00554621" w:rsidP="00447A26">
            <w:pPr>
              <w:spacing w:after="0"/>
            </w:pPr>
            <w:r>
              <w:rPr>
                <w:lang w:val="uk-UA"/>
              </w:rPr>
              <w:t>Прізвище</w:t>
            </w:r>
          </w:p>
        </w:tc>
        <w:tc>
          <w:tcPr>
            <w:tcW w:w="5387" w:type="dxa"/>
          </w:tcPr>
          <w:p w:rsidR="00554621" w:rsidRPr="009D0582" w:rsidRDefault="00554621" w:rsidP="00447A26">
            <w:pPr>
              <w:spacing w:after="0"/>
            </w:pPr>
          </w:p>
        </w:tc>
      </w:tr>
      <w:tr w:rsidR="00554621" w:rsidRPr="009D0582" w:rsidTr="00447A26">
        <w:trPr>
          <w:trHeight w:val="703"/>
        </w:trPr>
        <w:tc>
          <w:tcPr>
            <w:tcW w:w="4962" w:type="dxa"/>
          </w:tcPr>
          <w:p w:rsidR="00554621" w:rsidRDefault="00554621" w:rsidP="00447A26">
            <w:pPr>
              <w:spacing w:after="0" w:line="0" w:lineRule="atLeast"/>
            </w:pPr>
            <w:proofErr w:type="spellStart"/>
            <w:r w:rsidRPr="00B81F3E">
              <w:t>Номер</w:t>
            </w:r>
            <w:proofErr w:type="spellEnd"/>
            <w:r w:rsidRPr="00B81F3E">
              <w:t xml:space="preserve"> PESEL, </w:t>
            </w:r>
            <w:r w:rsidRPr="004805C3">
              <w:t xml:space="preserve">а в </w:t>
            </w:r>
            <w:proofErr w:type="spellStart"/>
            <w:r w:rsidRPr="004805C3">
              <w:t>разі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осіб</w:t>
            </w:r>
            <w:proofErr w:type="spellEnd"/>
            <w:r w:rsidRPr="004805C3">
              <w:t xml:space="preserve">, </w:t>
            </w:r>
            <w:proofErr w:type="spellStart"/>
            <w:r w:rsidRPr="004805C3">
              <w:t>що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не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мають</w:t>
            </w:r>
            <w:proofErr w:type="spellEnd"/>
          </w:p>
          <w:p w:rsidR="00554621" w:rsidRPr="00B81F3E" w:rsidRDefault="00554621" w:rsidP="00447A26">
            <w:pPr>
              <w:spacing w:after="0" w:line="0" w:lineRule="atLeast"/>
            </w:pPr>
            <w:proofErr w:type="spellStart"/>
            <w:r w:rsidRPr="004805C3">
              <w:t>ідентифікаційного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номера</w:t>
            </w:r>
            <w:proofErr w:type="spellEnd"/>
            <w:r w:rsidRPr="004805C3">
              <w:t xml:space="preserve"> PESEL - </w:t>
            </w:r>
            <w:proofErr w:type="spellStart"/>
            <w:r w:rsidRPr="004805C3">
              <w:t>дата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народження</w:t>
            </w:r>
            <w:proofErr w:type="spellEnd"/>
          </w:p>
          <w:p w:rsidR="00554621" w:rsidRPr="009D0582" w:rsidRDefault="00554621" w:rsidP="00447A26">
            <w:pPr>
              <w:spacing w:after="0" w:line="240" w:lineRule="auto"/>
            </w:pPr>
          </w:p>
        </w:tc>
        <w:tc>
          <w:tcPr>
            <w:tcW w:w="5387" w:type="dxa"/>
          </w:tcPr>
          <w:p w:rsidR="00554621" w:rsidRPr="009D0582" w:rsidRDefault="00554621" w:rsidP="00447A26">
            <w:pPr>
              <w:spacing w:after="0" w:line="240" w:lineRule="auto"/>
            </w:pPr>
          </w:p>
        </w:tc>
      </w:tr>
      <w:tr w:rsidR="00554621" w:rsidRPr="009D0582" w:rsidTr="00447A26">
        <w:trPr>
          <w:trHeight w:val="1266"/>
        </w:trPr>
        <w:tc>
          <w:tcPr>
            <w:tcW w:w="4962" w:type="dxa"/>
          </w:tcPr>
          <w:p w:rsidR="00554621" w:rsidRDefault="00554621" w:rsidP="00447A26">
            <w:pPr>
              <w:spacing w:after="0" w:line="0" w:lineRule="atLeast"/>
              <w:jc w:val="both"/>
            </w:pPr>
            <w:proofErr w:type="spellStart"/>
            <w:r w:rsidRPr="00B81F3E">
              <w:t>Серія</w:t>
            </w:r>
            <w:proofErr w:type="spellEnd"/>
            <w:r w:rsidRPr="00B81F3E">
              <w:t xml:space="preserve"> і </w:t>
            </w:r>
            <w:proofErr w:type="spellStart"/>
            <w:r w:rsidRPr="00B81F3E">
              <w:t>номер</w:t>
            </w:r>
            <w:proofErr w:type="spellEnd"/>
            <w:r w:rsidRPr="00B81F3E">
              <w:t xml:space="preserve"> ID</w:t>
            </w:r>
            <w:r w:rsidRPr="004805C3">
              <w:t xml:space="preserve"> </w:t>
            </w:r>
            <w:proofErr w:type="spellStart"/>
            <w:r w:rsidRPr="004805C3">
              <w:t>особи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або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номер</w:t>
            </w:r>
            <w:proofErr w:type="spellEnd"/>
          </w:p>
          <w:p w:rsidR="00554621" w:rsidRDefault="00554621" w:rsidP="00447A26">
            <w:pPr>
              <w:spacing w:after="0" w:line="0" w:lineRule="atLeast"/>
              <w:jc w:val="both"/>
            </w:pPr>
            <w:proofErr w:type="spellStart"/>
            <w:r w:rsidRPr="00B81F3E">
              <w:t>закордонного</w:t>
            </w:r>
            <w:proofErr w:type="spellEnd"/>
            <w:r w:rsidRPr="00B81F3E">
              <w:t xml:space="preserve"> </w:t>
            </w:r>
            <w:proofErr w:type="spellStart"/>
            <w:r w:rsidRPr="00B81F3E">
              <w:t>паспорта</w:t>
            </w:r>
            <w:proofErr w:type="spellEnd"/>
            <w:r w:rsidRPr="004805C3">
              <w:t>/</w:t>
            </w:r>
            <w:proofErr w:type="spellStart"/>
            <w:r w:rsidRPr="004805C3">
              <w:t>іншого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документу</w:t>
            </w:r>
            <w:proofErr w:type="spellEnd"/>
            <w:r w:rsidRPr="004805C3">
              <w:t xml:space="preserve">, </w:t>
            </w:r>
          </w:p>
          <w:p w:rsidR="00554621" w:rsidRDefault="00554621" w:rsidP="00447A26">
            <w:pPr>
              <w:spacing w:after="0" w:line="0" w:lineRule="atLeast"/>
              <w:jc w:val="both"/>
            </w:pPr>
            <w:proofErr w:type="spellStart"/>
            <w:r w:rsidRPr="00B81F3E">
              <w:t>підтверджуючого</w:t>
            </w:r>
            <w:proofErr w:type="spellEnd"/>
            <w:r w:rsidRPr="00B81F3E">
              <w:t xml:space="preserve"> </w:t>
            </w:r>
            <w:proofErr w:type="spellStart"/>
            <w:r w:rsidRPr="00B81F3E">
              <w:t>тожсамість</w:t>
            </w:r>
            <w:proofErr w:type="spellEnd"/>
            <w:r w:rsidRPr="004805C3">
              <w:t xml:space="preserve"> у </w:t>
            </w:r>
            <w:proofErr w:type="spellStart"/>
            <w:r w:rsidRPr="004805C3">
              <w:t>випадку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осіб</w:t>
            </w:r>
            <w:proofErr w:type="spellEnd"/>
            <w:r w:rsidRPr="004805C3">
              <w:t xml:space="preserve">, </w:t>
            </w:r>
          </w:p>
          <w:p w:rsidR="00554621" w:rsidRPr="009D0582" w:rsidRDefault="00554621" w:rsidP="00447A26">
            <w:pPr>
              <w:spacing w:after="0" w:line="240" w:lineRule="auto"/>
            </w:pPr>
            <w:proofErr w:type="spellStart"/>
            <w:r w:rsidRPr="004805C3">
              <w:t>що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не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мають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польського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громадянства</w:t>
            </w:r>
            <w:proofErr w:type="spellEnd"/>
          </w:p>
        </w:tc>
        <w:tc>
          <w:tcPr>
            <w:tcW w:w="5387" w:type="dxa"/>
          </w:tcPr>
          <w:p w:rsidR="00554621" w:rsidRPr="009D0582" w:rsidRDefault="00554621" w:rsidP="00447A26">
            <w:pPr>
              <w:spacing w:after="0" w:line="240" w:lineRule="auto"/>
            </w:pPr>
          </w:p>
        </w:tc>
      </w:tr>
      <w:tr w:rsidR="00554621" w:rsidRPr="009D0582" w:rsidTr="00447A26">
        <w:trPr>
          <w:trHeight w:val="253"/>
        </w:trPr>
        <w:tc>
          <w:tcPr>
            <w:tcW w:w="10349" w:type="dxa"/>
            <w:gridSpan w:val="2"/>
            <w:shd w:val="clear" w:color="auto" w:fill="auto"/>
          </w:tcPr>
          <w:p w:rsidR="00554621" w:rsidRPr="009D0582" w:rsidRDefault="00554621" w:rsidP="0055462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B81F3E">
              <w:rPr>
                <w:b/>
              </w:rPr>
              <w:t>Назва</w:t>
            </w:r>
            <w:proofErr w:type="spellEnd"/>
            <w:r w:rsidRPr="00B81F3E">
              <w:rPr>
                <w:b/>
              </w:rPr>
              <w:t xml:space="preserve"> </w:t>
            </w:r>
            <w:proofErr w:type="spellStart"/>
            <w:r w:rsidRPr="00B81F3E">
              <w:rPr>
                <w:b/>
              </w:rPr>
              <w:t>працевлаштовуючого</w:t>
            </w:r>
            <w:proofErr w:type="spellEnd"/>
            <w:r w:rsidRPr="00B81F3E">
              <w:rPr>
                <w:b/>
              </w:rPr>
              <w:t xml:space="preserve"> </w:t>
            </w:r>
            <w:proofErr w:type="spellStart"/>
            <w:r w:rsidRPr="00B81F3E">
              <w:rPr>
                <w:b/>
              </w:rPr>
              <w:t>суб'єкта</w:t>
            </w:r>
            <w:proofErr w:type="spellEnd"/>
            <w:r w:rsidRPr="00B81F3E">
              <w:rPr>
                <w:b/>
              </w:rPr>
              <w:t xml:space="preserve"> / </w:t>
            </w:r>
            <w:proofErr w:type="spellStart"/>
            <w:r w:rsidRPr="00B81F3E">
              <w:rPr>
                <w:b/>
              </w:rPr>
              <w:t>фірми</w:t>
            </w:r>
            <w:proofErr w:type="spellEnd"/>
            <w:r w:rsidRPr="00B81F3E">
              <w:rPr>
                <w:b/>
              </w:rPr>
              <w:t xml:space="preserve"> </w:t>
            </w:r>
            <w:proofErr w:type="spellStart"/>
            <w:r w:rsidRPr="00B81F3E">
              <w:rPr>
                <w:b/>
              </w:rPr>
              <w:t>роботодавця</w:t>
            </w:r>
            <w:proofErr w:type="spellEnd"/>
          </w:p>
        </w:tc>
      </w:tr>
      <w:tr w:rsidR="00554621" w:rsidRPr="009D0582" w:rsidTr="00447A26">
        <w:trPr>
          <w:trHeight w:val="546"/>
        </w:trPr>
        <w:tc>
          <w:tcPr>
            <w:tcW w:w="10349" w:type="dxa"/>
            <w:gridSpan w:val="2"/>
          </w:tcPr>
          <w:p w:rsidR="00554621" w:rsidRPr="009D0582" w:rsidRDefault="00554621" w:rsidP="00447A26">
            <w:pPr>
              <w:pStyle w:val="Akapitzlist"/>
              <w:spacing w:after="0" w:line="240" w:lineRule="auto"/>
              <w:ind w:left="0"/>
              <w:rPr>
                <w:rStyle w:val="Pogrubienie"/>
              </w:rPr>
            </w:pPr>
          </w:p>
        </w:tc>
      </w:tr>
      <w:tr w:rsidR="00554621" w:rsidRPr="009D0582" w:rsidTr="00447A26">
        <w:trPr>
          <w:trHeight w:val="28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621" w:rsidRPr="001205A6" w:rsidRDefault="00554621" w:rsidP="00554621">
            <w:pPr>
              <w:pStyle w:val="Bezodstpw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 w:rsidRPr="00B81F3E">
              <w:rPr>
                <w:b/>
              </w:rPr>
              <w:t>Заява</w:t>
            </w:r>
            <w:proofErr w:type="spellEnd"/>
            <w:r w:rsidRPr="00B81F3E">
              <w:rPr>
                <w:b/>
              </w:rPr>
              <w:t xml:space="preserve"> </w:t>
            </w:r>
            <w:proofErr w:type="spellStart"/>
            <w:r w:rsidRPr="00B81F3E">
              <w:rPr>
                <w:b/>
              </w:rPr>
              <w:t>учасника</w:t>
            </w:r>
            <w:proofErr w:type="spellEnd"/>
            <w:r w:rsidRPr="00B81F3E">
              <w:rPr>
                <w:b/>
              </w:rPr>
              <w:t xml:space="preserve"> ППK</w:t>
            </w:r>
          </w:p>
        </w:tc>
      </w:tr>
      <w:tr w:rsidR="00554621" w:rsidRPr="009D0582" w:rsidTr="00447A26">
        <w:trPr>
          <w:trHeight w:val="937"/>
        </w:trPr>
        <w:tc>
          <w:tcPr>
            <w:tcW w:w="10349" w:type="dxa"/>
            <w:gridSpan w:val="2"/>
            <w:tcBorders>
              <w:bottom w:val="nil"/>
            </w:tcBorders>
          </w:tcPr>
          <w:p w:rsidR="00554621" w:rsidRDefault="00554621" w:rsidP="00447A26">
            <w:pPr>
              <w:pStyle w:val="Bezodstpw"/>
              <w:jc w:val="both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  <w:r>
              <w:t xml:space="preserve">.  19 </w:t>
            </w:r>
            <w:proofErr w:type="spellStart"/>
            <w:r>
              <w:t>абзац</w:t>
            </w:r>
            <w:proofErr w:type="spellEnd"/>
            <w:r>
              <w:t xml:space="preserve">  1 </w:t>
            </w:r>
            <w:proofErr w:type="spellStart"/>
            <w:r>
              <w:t>Закону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4 </w:t>
            </w:r>
            <w:proofErr w:type="spellStart"/>
            <w:r>
              <w:t>жовтня</w:t>
            </w:r>
            <w:proofErr w:type="spellEnd"/>
            <w:r>
              <w:t xml:space="preserve"> 2018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планів</w:t>
            </w:r>
            <w:proofErr w:type="spellEnd"/>
            <w:r>
              <w:t xml:space="preserve"> </w:t>
            </w:r>
            <w:proofErr w:type="spellStart"/>
            <w:r>
              <w:t>капіталу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  <w:p w:rsidR="00554621" w:rsidRDefault="00554621" w:rsidP="00447A26">
            <w:pPr>
              <w:pStyle w:val="Bezodstpw"/>
              <w:jc w:val="both"/>
            </w:pPr>
            <w:r>
              <w:t xml:space="preserve"> (Dz. U. z 2018 r. poz. 2215, z </w:t>
            </w:r>
            <w:proofErr w:type="spellStart"/>
            <w:r>
              <w:t>późn</w:t>
            </w:r>
            <w:proofErr w:type="spellEnd"/>
            <w:r>
              <w:t xml:space="preserve">. zm.) я </w:t>
            </w:r>
            <w:proofErr w:type="spellStart"/>
            <w:r>
              <w:t>заявляю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мого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proofErr w:type="spellStart"/>
            <w:r>
              <w:t>було</w:t>
            </w:r>
            <w:proofErr w:type="spellEnd"/>
            <w:r>
              <w:t xml:space="preserve"> </w:t>
            </w:r>
            <w:proofErr w:type="spellStart"/>
            <w:r>
              <w:t>укладено</w:t>
            </w:r>
            <w:proofErr w:type="spellEnd"/>
            <w:r>
              <w:t xml:space="preserve"> </w:t>
            </w:r>
            <w:proofErr w:type="spellStart"/>
            <w:r>
              <w:t>наступні</w:t>
            </w:r>
            <w:proofErr w:type="spellEnd"/>
            <w:r>
              <w:t xml:space="preserve"> </w:t>
            </w:r>
            <w:proofErr w:type="spellStart"/>
            <w:r>
              <w:t>договори</w:t>
            </w:r>
            <w:proofErr w:type="spellEnd"/>
          </w:p>
          <w:p w:rsidR="00554621" w:rsidRPr="001205A6" w:rsidRDefault="00554621" w:rsidP="00447A26">
            <w:pPr>
              <w:pStyle w:val="Bezodstpw"/>
              <w:jc w:val="both"/>
              <w:rPr>
                <w:b/>
                <w:bCs/>
              </w:rPr>
            </w:pPr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запуску</w:t>
            </w:r>
            <w:proofErr w:type="spellEnd"/>
            <w:r>
              <w:t xml:space="preserve"> ППК**:</w:t>
            </w:r>
          </w:p>
        </w:tc>
      </w:tr>
    </w:tbl>
    <w:tbl>
      <w:tblPr>
        <w:tblStyle w:val="Tabela-Siatka"/>
        <w:tblW w:w="5651" w:type="pct"/>
        <w:tblInd w:w="-431" w:type="dxa"/>
        <w:tblLook w:val="04A0" w:firstRow="1" w:lastRow="0" w:firstColumn="1" w:lastColumn="0" w:noHBand="0" w:noVBand="1"/>
      </w:tblPr>
      <w:tblGrid>
        <w:gridCol w:w="463"/>
        <w:gridCol w:w="2486"/>
        <w:gridCol w:w="4345"/>
        <w:gridCol w:w="2948"/>
      </w:tblGrid>
      <w:tr w:rsidR="00554621" w:rsidTr="00554621">
        <w:trPr>
          <w:trHeight w:val="217"/>
        </w:trPr>
        <w:tc>
          <w:tcPr>
            <w:tcW w:w="226" w:type="pct"/>
          </w:tcPr>
          <w:p w:rsidR="00554621" w:rsidRPr="004A6B55" w:rsidRDefault="00554621" w:rsidP="00447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14" w:type="pct"/>
          </w:tcPr>
          <w:p w:rsidR="00554621" w:rsidRPr="004A6B55" w:rsidRDefault="00554621" w:rsidP="00447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Номер рахунку</w:t>
            </w:r>
            <w:r w:rsidRPr="004A6B5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ПП</w:t>
            </w:r>
            <w:r w:rsidRPr="004A6B55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2121" w:type="pct"/>
            <w:tcBorders>
              <w:left w:val="nil"/>
            </w:tcBorders>
          </w:tcPr>
          <w:p w:rsidR="00554621" w:rsidRPr="004A6B55" w:rsidRDefault="00554621" w:rsidP="00447A2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5230">
              <w:rPr>
                <w:b/>
                <w:bCs/>
                <w:sz w:val="20"/>
                <w:szCs w:val="20"/>
              </w:rPr>
              <w:t>Найменування</w:t>
            </w:r>
            <w:proofErr w:type="spellEnd"/>
            <w:r w:rsidRPr="00A6523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5230">
              <w:rPr>
                <w:b/>
                <w:bCs/>
                <w:sz w:val="20"/>
                <w:szCs w:val="20"/>
              </w:rPr>
              <w:t>управління</w:t>
            </w:r>
            <w:proofErr w:type="spellEnd"/>
            <w:r w:rsidRPr="00A65230">
              <w:rPr>
                <w:b/>
                <w:bCs/>
                <w:sz w:val="20"/>
                <w:szCs w:val="20"/>
              </w:rPr>
              <w:t xml:space="preserve"> </w:t>
            </w:r>
            <w:r w:rsidRPr="00F35528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39" w:type="pct"/>
          </w:tcPr>
          <w:p w:rsidR="00554621" w:rsidRPr="00C13ED7" w:rsidRDefault="00554621" w:rsidP="00447A2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A6B55">
              <w:rPr>
                <w:b/>
                <w:bCs/>
                <w:sz w:val="20"/>
                <w:szCs w:val="20"/>
              </w:rPr>
              <w:t xml:space="preserve">NIP </w:t>
            </w:r>
            <w:proofErr w:type="spellStart"/>
            <w:r w:rsidRPr="00A65230">
              <w:rPr>
                <w:b/>
                <w:bCs/>
                <w:sz w:val="20"/>
                <w:szCs w:val="20"/>
              </w:rPr>
              <w:t>керуюч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ої</w:t>
            </w:r>
            <w:r w:rsidRPr="00A6523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5230">
              <w:rPr>
                <w:b/>
                <w:bCs/>
                <w:sz w:val="20"/>
                <w:szCs w:val="20"/>
              </w:rPr>
              <w:t>організаці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ї</w:t>
            </w:r>
          </w:p>
        </w:tc>
      </w:tr>
      <w:tr w:rsidR="00554621" w:rsidTr="00554621">
        <w:trPr>
          <w:trHeight w:val="239"/>
        </w:trPr>
        <w:tc>
          <w:tcPr>
            <w:tcW w:w="226" w:type="pct"/>
          </w:tcPr>
          <w:p w:rsidR="00554621" w:rsidRPr="00F135E6" w:rsidRDefault="00554621" w:rsidP="00554621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</w:p>
        </w:tc>
        <w:tc>
          <w:tcPr>
            <w:tcW w:w="1214" w:type="pct"/>
          </w:tcPr>
          <w:p w:rsidR="00554621" w:rsidRDefault="00554621" w:rsidP="00447A26"/>
        </w:tc>
        <w:tc>
          <w:tcPr>
            <w:tcW w:w="2121" w:type="pct"/>
            <w:tcBorders>
              <w:left w:val="nil"/>
            </w:tcBorders>
          </w:tcPr>
          <w:p w:rsidR="00554621" w:rsidRDefault="00554621" w:rsidP="00447A26"/>
        </w:tc>
        <w:tc>
          <w:tcPr>
            <w:tcW w:w="1439" w:type="pct"/>
          </w:tcPr>
          <w:p w:rsidR="00554621" w:rsidRDefault="00554621" w:rsidP="00447A26"/>
        </w:tc>
      </w:tr>
      <w:tr w:rsidR="00554621" w:rsidTr="00554621">
        <w:trPr>
          <w:trHeight w:val="251"/>
        </w:trPr>
        <w:tc>
          <w:tcPr>
            <w:tcW w:w="226" w:type="pct"/>
          </w:tcPr>
          <w:p w:rsidR="00554621" w:rsidRPr="00F135E6" w:rsidRDefault="00554621" w:rsidP="00554621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</w:p>
        </w:tc>
        <w:tc>
          <w:tcPr>
            <w:tcW w:w="1214" w:type="pct"/>
          </w:tcPr>
          <w:p w:rsidR="00554621" w:rsidRDefault="00554621" w:rsidP="00447A26"/>
        </w:tc>
        <w:tc>
          <w:tcPr>
            <w:tcW w:w="2121" w:type="pct"/>
            <w:tcBorders>
              <w:left w:val="nil"/>
            </w:tcBorders>
          </w:tcPr>
          <w:p w:rsidR="00554621" w:rsidRDefault="00554621" w:rsidP="00447A26"/>
        </w:tc>
        <w:tc>
          <w:tcPr>
            <w:tcW w:w="1439" w:type="pct"/>
          </w:tcPr>
          <w:p w:rsidR="00554621" w:rsidRDefault="00554621" w:rsidP="00447A26"/>
        </w:tc>
      </w:tr>
      <w:tr w:rsidR="00554621" w:rsidTr="00554621">
        <w:trPr>
          <w:trHeight w:val="239"/>
        </w:trPr>
        <w:tc>
          <w:tcPr>
            <w:tcW w:w="226" w:type="pct"/>
          </w:tcPr>
          <w:p w:rsidR="00554621" w:rsidRPr="00F135E6" w:rsidRDefault="00554621" w:rsidP="00554621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</w:p>
        </w:tc>
        <w:tc>
          <w:tcPr>
            <w:tcW w:w="1214" w:type="pct"/>
          </w:tcPr>
          <w:p w:rsidR="00554621" w:rsidRDefault="00554621" w:rsidP="00447A26"/>
        </w:tc>
        <w:tc>
          <w:tcPr>
            <w:tcW w:w="2121" w:type="pct"/>
            <w:tcBorders>
              <w:left w:val="nil"/>
            </w:tcBorders>
          </w:tcPr>
          <w:p w:rsidR="00554621" w:rsidRDefault="00554621" w:rsidP="00447A26"/>
        </w:tc>
        <w:tc>
          <w:tcPr>
            <w:tcW w:w="1439" w:type="pct"/>
          </w:tcPr>
          <w:p w:rsidR="00554621" w:rsidRDefault="00554621" w:rsidP="00447A26"/>
        </w:tc>
      </w:tr>
      <w:tr w:rsidR="00554621" w:rsidTr="00554621">
        <w:trPr>
          <w:trHeight w:val="239"/>
        </w:trPr>
        <w:tc>
          <w:tcPr>
            <w:tcW w:w="226" w:type="pct"/>
          </w:tcPr>
          <w:p w:rsidR="00554621" w:rsidRPr="00F135E6" w:rsidRDefault="00554621" w:rsidP="00554621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</w:p>
        </w:tc>
        <w:tc>
          <w:tcPr>
            <w:tcW w:w="1214" w:type="pct"/>
          </w:tcPr>
          <w:p w:rsidR="00554621" w:rsidRDefault="00554621" w:rsidP="00447A26"/>
        </w:tc>
        <w:tc>
          <w:tcPr>
            <w:tcW w:w="2121" w:type="pct"/>
            <w:tcBorders>
              <w:left w:val="nil"/>
            </w:tcBorders>
          </w:tcPr>
          <w:p w:rsidR="00554621" w:rsidRDefault="00554621" w:rsidP="00447A26"/>
        </w:tc>
        <w:tc>
          <w:tcPr>
            <w:tcW w:w="1439" w:type="pct"/>
          </w:tcPr>
          <w:p w:rsidR="00554621" w:rsidRDefault="00554621" w:rsidP="00447A26"/>
        </w:tc>
      </w:tr>
      <w:tr w:rsidR="00554621" w:rsidTr="00554621">
        <w:trPr>
          <w:trHeight w:val="239"/>
        </w:trPr>
        <w:tc>
          <w:tcPr>
            <w:tcW w:w="226" w:type="pct"/>
          </w:tcPr>
          <w:p w:rsidR="00554621" w:rsidRPr="00F135E6" w:rsidRDefault="00554621" w:rsidP="00554621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</w:p>
        </w:tc>
        <w:tc>
          <w:tcPr>
            <w:tcW w:w="1214" w:type="pct"/>
          </w:tcPr>
          <w:p w:rsidR="00554621" w:rsidRDefault="00554621" w:rsidP="00447A26"/>
        </w:tc>
        <w:tc>
          <w:tcPr>
            <w:tcW w:w="2121" w:type="pct"/>
            <w:tcBorders>
              <w:left w:val="nil"/>
            </w:tcBorders>
          </w:tcPr>
          <w:p w:rsidR="00554621" w:rsidRDefault="00554621" w:rsidP="00447A26"/>
        </w:tc>
        <w:tc>
          <w:tcPr>
            <w:tcW w:w="1439" w:type="pct"/>
          </w:tcPr>
          <w:p w:rsidR="00554621" w:rsidRDefault="00554621" w:rsidP="00447A26"/>
        </w:tc>
      </w:tr>
      <w:tr w:rsidR="00554621" w:rsidTr="00554621">
        <w:trPr>
          <w:trHeight w:val="4692"/>
        </w:trPr>
        <w:tc>
          <w:tcPr>
            <w:tcW w:w="5000" w:type="pct"/>
            <w:gridSpan w:val="4"/>
          </w:tcPr>
          <w:p w:rsidR="00554621" w:rsidRPr="000B59C7" w:rsidRDefault="00554621" w:rsidP="00447A26">
            <w:pPr>
              <w:spacing w:before="240"/>
              <w:jc w:val="both"/>
              <w:rPr>
                <w:i/>
                <w:sz w:val="20"/>
                <w:szCs w:val="20"/>
              </w:rPr>
            </w:pPr>
            <w:r w:rsidRPr="00C13ED7">
              <w:rPr>
                <w:i/>
                <w:sz w:val="20"/>
                <w:szCs w:val="20"/>
              </w:rPr>
              <w:t xml:space="preserve">У </w:t>
            </w:r>
            <w:proofErr w:type="spellStart"/>
            <w:r w:rsidRPr="00C13ED7">
              <w:rPr>
                <w:i/>
                <w:sz w:val="20"/>
                <w:szCs w:val="20"/>
              </w:rPr>
              <w:t>випадку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декількох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суб’єктів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працевлаштування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декларація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подається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суб'єкту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працевлаштування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13ED7">
              <w:rPr>
                <w:i/>
                <w:sz w:val="20"/>
                <w:szCs w:val="20"/>
              </w:rPr>
              <w:t>обраному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учасником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ППК.</w:t>
            </w:r>
          </w:p>
          <w:p w:rsidR="00554621" w:rsidRPr="00C13ED7" w:rsidRDefault="00554621" w:rsidP="00447A2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D0582">
              <w:rPr>
                <w:i/>
                <w:sz w:val="20"/>
                <w:szCs w:val="20"/>
              </w:rPr>
              <w:t>*</w:t>
            </w:r>
            <w:proofErr w:type="spellStart"/>
            <w:r w:rsidRPr="00C13ED7">
              <w:rPr>
                <w:i/>
                <w:sz w:val="20"/>
                <w:szCs w:val="20"/>
              </w:rPr>
              <w:t>Протягом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7 </w:t>
            </w:r>
            <w:proofErr w:type="spellStart"/>
            <w:r w:rsidRPr="00C13ED7">
              <w:rPr>
                <w:i/>
                <w:sz w:val="20"/>
                <w:szCs w:val="20"/>
              </w:rPr>
              <w:t>днів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з </w:t>
            </w:r>
            <w:proofErr w:type="spellStart"/>
            <w:r w:rsidRPr="00C13ED7">
              <w:rPr>
                <w:i/>
                <w:sz w:val="20"/>
                <w:szCs w:val="20"/>
              </w:rPr>
              <w:t>дня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отримання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від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суб’єкта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господарювання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інформації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про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зобов’язання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здійснити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переказний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платіж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коштів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13ED7">
              <w:rPr>
                <w:i/>
                <w:sz w:val="20"/>
                <w:szCs w:val="20"/>
              </w:rPr>
              <w:t>накопичених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на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рахунках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13ED7">
              <w:rPr>
                <w:i/>
                <w:sz w:val="20"/>
                <w:szCs w:val="20"/>
              </w:rPr>
              <w:t>зазначених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у </w:t>
            </w:r>
            <w:proofErr w:type="spellStart"/>
            <w:r w:rsidRPr="00C13ED7">
              <w:rPr>
                <w:i/>
                <w:sz w:val="20"/>
                <w:szCs w:val="20"/>
              </w:rPr>
              <w:t>Заяві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13ED7">
              <w:rPr>
                <w:i/>
                <w:sz w:val="20"/>
                <w:szCs w:val="20"/>
              </w:rPr>
              <w:t>учасник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ППК </w:t>
            </w:r>
            <w:proofErr w:type="spellStart"/>
            <w:r w:rsidRPr="00C13ED7">
              <w:rPr>
                <w:i/>
                <w:sz w:val="20"/>
                <w:szCs w:val="20"/>
              </w:rPr>
              <w:t>може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письмово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повідомити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працедавця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13ED7">
              <w:rPr>
                <w:i/>
                <w:sz w:val="20"/>
                <w:szCs w:val="20"/>
              </w:rPr>
              <w:t>про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відсутність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згоди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на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подання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запиту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про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перерахування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платежу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.  </w:t>
            </w:r>
            <w:proofErr w:type="spellStart"/>
            <w:r w:rsidRPr="00C13ED7">
              <w:rPr>
                <w:i/>
                <w:sz w:val="20"/>
                <w:szCs w:val="20"/>
              </w:rPr>
              <w:t>Якщо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суб’єкт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господарювання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13ED7">
              <w:rPr>
                <w:i/>
                <w:sz w:val="20"/>
                <w:szCs w:val="20"/>
              </w:rPr>
              <w:t>до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якого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подано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цю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Заяву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13ED7">
              <w:rPr>
                <w:i/>
                <w:sz w:val="20"/>
                <w:szCs w:val="20"/>
              </w:rPr>
              <w:t>не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отримує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інформацію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про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відсутність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згоди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13ED7">
              <w:rPr>
                <w:i/>
                <w:sz w:val="20"/>
                <w:szCs w:val="20"/>
              </w:rPr>
              <w:t>він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подає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від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імені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учасника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ППК </w:t>
            </w:r>
            <w:proofErr w:type="spellStart"/>
            <w:r w:rsidRPr="00C13ED7">
              <w:rPr>
                <w:i/>
                <w:sz w:val="20"/>
                <w:szCs w:val="20"/>
              </w:rPr>
              <w:t>заяву</w:t>
            </w:r>
            <w:proofErr w:type="spellEnd"/>
          </w:p>
          <w:p w:rsidR="00554621" w:rsidRDefault="00554621" w:rsidP="00447A2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для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перерахування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переказів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коштів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13ED7">
              <w:rPr>
                <w:i/>
                <w:sz w:val="20"/>
                <w:szCs w:val="20"/>
              </w:rPr>
              <w:t>накопичених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на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3ED7">
              <w:rPr>
                <w:i/>
                <w:sz w:val="20"/>
                <w:szCs w:val="20"/>
              </w:rPr>
              <w:t>рахунках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ППК, </w:t>
            </w:r>
            <w:proofErr w:type="spellStart"/>
            <w:r w:rsidRPr="00C13ED7">
              <w:rPr>
                <w:i/>
                <w:sz w:val="20"/>
                <w:szCs w:val="20"/>
              </w:rPr>
              <w:t>зазначених</w:t>
            </w:r>
            <w:proofErr w:type="spellEnd"/>
            <w:r w:rsidRPr="00C13ED7">
              <w:rPr>
                <w:i/>
                <w:sz w:val="20"/>
                <w:szCs w:val="20"/>
              </w:rPr>
              <w:t xml:space="preserve"> у </w:t>
            </w:r>
            <w:proofErr w:type="spellStart"/>
            <w:r w:rsidRPr="00C13ED7">
              <w:rPr>
                <w:i/>
                <w:sz w:val="20"/>
                <w:szCs w:val="20"/>
              </w:rPr>
              <w:t>Заяві</w:t>
            </w:r>
            <w:proofErr w:type="spellEnd"/>
            <w:r w:rsidRPr="00C13ED7">
              <w:rPr>
                <w:i/>
                <w:sz w:val="20"/>
                <w:szCs w:val="20"/>
              </w:rPr>
              <w:t>.</w:t>
            </w:r>
            <w:r w:rsidRPr="009D0582">
              <w:rPr>
                <w:i/>
                <w:sz w:val="20"/>
                <w:szCs w:val="20"/>
              </w:rPr>
              <w:t>.</w:t>
            </w:r>
          </w:p>
          <w:p w:rsidR="00554621" w:rsidRDefault="00554621" w:rsidP="00447A2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554621" w:rsidRDefault="00554621" w:rsidP="00447A2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*** </w:t>
            </w:r>
            <w:proofErr w:type="spellStart"/>
            <w:r w:rsidRPr="00BF2786">
              <w:rPr>
                <w:i/>
                <w:sz w:val="20"/>
                <w:szCs w:val="20"/>
              </w:rPr>
              <w:t>Слід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зазначити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товариство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інвестиційних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фондів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F2786">
              <w:rPr>
                <w:i/>
                <w:sz w:val="20"/>
                <w:szCs w:val="20"/>
              </w:rPr>
              <w:t>загальне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пенсійне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товариство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F2786">
              <w:rPr>
                <w:i/>
                <w:sz w:val="20"/>
                <w:szCs w:val="20"/>
              </w:rPr>
              <w:t>робітниче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пенсійне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товариство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або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підприємство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страхувань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F2786">
              <w:rPr>
                <w:i/>
                <w:sz w:val="20"/>
                <w:szCs w:val="20"/>
              </w:rPr>
              <w:t>управляючі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фінустановою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F2786">
              <w:rPr>
                <w:i/>
                <w:sz w:val="20"/>
                <w:szCs w:val="20"/>
              </w:rPr>
              <w:t>що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є </w:t>
            </w:r>
            <w:proofErr w:type="spellStart"/>
            <w:r w:rsidRPr="00BF2786">
              <w:rPr>
                <w:i/>
                <w:sz w:val="20"/>
                <w:szCs w:val="20"/>
              </w:rPr>
              <w:t>стороною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договору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про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ведення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складеної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PPK </w:t>
            </w:r>
            <w:proofErr w:type="spellStart"/>
            <w:r w:rsidRPr="00BF2786">
              <w:rPr>
                <w:i/>
                <w:sz w:val="20"/>
                <w:szCs w:val="20"/>
              </w:rPr>
              <w:t>від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імені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і </w:t>
            </w:r>
            <w:proofErr w:type="spellStart"/>
            <w:r w:rsidRPr="00BF2786">
              <w:rPr>
                <w:i/>
                <w:sz w:val="20"/>
                <w:szCs w:val="20"/>
              </w:rPr>
              <w:t>на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користь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2786">
              <w:rPr>
                <w:i/>
                <w:sz w:val="20"/>
                <w:szCs w:val="20"/>
              </w:rPr>
              <w:t>учасника</w:t>
            </w:r>
            <w:proofErr w:type="spellEnd"/>
            <w:r w:rsidRPr="00BF2786">
              <w:rPr>
                <w:i/>
                <w:sz w:val="20"/>
                <w:szCs w:val="20"/>
              </w:rPr>
              <w:t xml:space="preserve"> PPK</w:t>
            </w:r>
            <w:r>
              <w:rPr>
                <w:i/>
                <w:sz w:val="20"/>
                <w:szCs w:val="20"/>
              </w:rPr>
              <w:t xml:space="preserve">. </w:t>
            </w:r>
          </w:p>
          <w:p w:rsidR="00554621" w:rsidRDefault="00554621" w:rsidP="00447A2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554621" w:rsidRPr="00537D96" w:rsidRDefault="00554621" w:rsidP="00447A2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554621" w:rsidRPr="00554621" w:rsidRDefault="00554621" w:rsidP="00447A26">
            <w:pPr>
              <w:spacing w:line="0" w:lineRule="atLeast"/>
              <w:ind w:left="4260"/>
              <w:rPr>
                <w:rFonts w:ascii="Arial" w:eastAsia="Arial" w:hAnsi="Arial"/>
                <w:sz w:val="20"/>
                <w:szCs w:val="20"/>
              </w:rPr>
            </w:pPr>
            <w:r w:rsidRPr="00554621">
              <w:rPr>
                <w:rFonts w:ascii="Arial" w:eastAsia="Arial" w:hAnsi="Arial"/>
                <w:sz w:val="20"/>
                <w:szCs w:val="20"/>
              </w:rPr>
              <w:t>………………………………….……………..</w:t>
            </w:r>
          </w:p>
          <w:p w:rsidR="00554621" w:rsidRPr="00554621" w:rsidRDefault="00554621" w:rsidP="00447A26">
            <w:pPr>
              <w:spacing w:line="4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4621" w:rsidRPr="00554621" w:rsidRDefault="00554621" w:rsidP="00447A26">
            <w:pPr>
              <w:spacing w:line="0" w:lineRule="atLeast"/>
              <w:ind w:left="46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54621">
              <w:rPr>
                <w:sz w:val="20"/>
                <w:szCs w:val="20"/>
              </w:rPr>
              <w:t>дата</w:t>
            </w:r>
            <w:proofErr w:type="spellEnd"/>
            <w:r w:rsidRPr="00554621">
              <w:rPr>
                <w:sz w:val="20"/>
                <w:szCs w:val="20"/>
              </w:rPr>
              <w:t xml:space="preserve"> </w:t>
            </w:r>
            <w:proofErr w:type="spellStart"/>
            <w:r w:rsidRPr="00554621">
              <w:rPr>
                <w:sz w:val="20"/>
                <w:szCs w:val="20"/>
              </w:rPr>
              <w:t>та</w:t>
            </w:r>
            <w:proofErr w:type="spellEnd"/>
            <w:r w:rsidRPr="00554621">
              <w:rPr>
                <w:sz w:val="20"/>
                <w:szCs w:val="20"/>
              </w:rPr>
              <w:t xml:space="preserve"> </w:t>
            </w:r>
            <w:proofErr w:type="spellStart"/>
            <w:r w:rsidRPr="00554621">
              <w:rPr>
                <w:sz w:val="20"/>
                <w:szCs w:val="20"/>
              </w:rPr>
              <w:t>підпис</w:t>
            </w:r>
            <w:proofErr w:type="spellEnd"/>
            <w:r w:rsidRPr="00554621">
              <w:rPr>
                <w:sz w:val="20"/>
                <w:szCs w:val="20"/>
              </w:rPr>
              <w:t xml:space="preserve"> </w:t>
            </w:r>
            <w:proofErr w:type="spellStart"/>
            <w:r w:rsidRPr="00554621">
              <w:rPr>
                <w:sz w:val="20"/>
                <w:szCs w:val="20"/>
              </w:rPr>
              <w:t>учасника</w:t>
            </w:r>
            <w:proofErr w:type="spellEnd"/>
            <w:r w:rsidRPr="00554621">
              <w:rPr>
                <w:sz w:val="20"/>
                <w:szCs w:val="20"/>
              </w:rPr>
              <w:t xml:space="preserve"> ППК</w:t>
            </w:r>
          </w:p>
          <w:p w:rsidR="00554621" w:rsidRPr="00554621" w:rsidRDefault="00554621" w:rsidP="00447A26">
            <w:pPr>
              <w:spacing w:line="3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4621" w:rsidRPr="00554621" w:rsidRDefault="00554621" w:rsidP="00447A26">
            <w:pPr>
              <w:spacing w:line="0" w:lineRule="atLeast"/>
              <w:ind w:left="4420"/>
              <w:rPr>
                <w:rFonts w:ascii="Arial" w:eastAsia="Arial" w:hAnsi="Arial"/>
                <w:sz w:val="20"/>
                <w:szCs w:val="20"/>
              </w:rPr>
            </w:pPr>
            <w:r w:rsidRPr="00554621">
              <w:rPr>
                <w:rFonts w:ascii="Arial" w:eastAsia="Arial" w:hAnsi="Arial"/>
                <w:sz w:val="20"/>
                <w:szCs w:val="20"/>
              </w:rPr>
              <w:t>………………………………………..……..</w:t>
            </w:r>
          </w:p>
          <w:p w:rsidR="00554621" w:rsidRPr="00554621" w:rsidRDefault="00554621" w:rsidP="00447A26">
            <w:pPr>
              <w:spacing w:line="2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4621" w:rsidRPr="001843E0" w:rsidRDefault="00554621" w:rsidP="00447A26">
            <w:pPr>
              <w:spacing w:line="0" w:lineRule="atLeast"/>
              <w:ind w:left="3780"/>
              <w:rPr>
                <w:rFonts w:ascii="Arial" w:eastAsia="Arial" w:hAnsi="Arial"/>
                <w:sz w:val="16"/>
              </w:rPr>
            </w:pPr>
            <w:proofErr w:type="spellStart"/>
            <w:r w:rsidRPr="00554621">
              <w:rPr>
                <w:sz w:val="20"/>
                <w:szCs w:val="20"/>
              </w:rPr>
              <w:t>дата</w:t>
            </w:r>
            <w:proofErr w:type="spellEnd"/>
            <w:r w:rsidRPr="00554621">
              <w:rPr>
                <w:sz w:val="20"/>
                <w:szCs w:val="20"/>
              </w:rPr>
              <w:t xml:space="preserve"> </w:t>
            </w:r>
            <w:proofErr w:type="spellStart"/>
            <w:r w:rsidRPr="00554621">
              <w:rPr>
                <w:sz w:val="20"/>
                <w:szCs w:val="20"/>
              </w:rPr>
              <w:t>подання</w:t>
            </w:r>
            <w:proofErr w:type="spellEnd"/>
            <w:r w:rsidRPr="00554621">
              <w:rPr>
                <w:sz w:val="20"/>
                <w:szCs w:val="20"/>
              </w:rPr>
              <w:t xml:space="preserve"> </w:t>
            </w:r>
            <w:proofErr w:type="spellStart"/>
            <w:r w:rsidRPr="00554621">
              <w:rPr>
                <w:sz w:val="20"/>
                <w:szCs w:val="20"/>
              </w:rPr>
              <w:t>декларації</w:t>
            </w:r>
            <w:proofErr w:type="spellEnd"/>
            <w:r w:rsidRPr="00554621">
              <w:rPr>
                <w:sz w:val="20"/>
                <w:szCs w:val="20"/>
              </w:rPr>
              <w:t xml:space="preserve"> </w:t>
            </w:r>
            <w:r w:rsidRPr="00554621">
              <w:rPr>
                <w:sz w:val="20"/>
                <w:szCs w:val="20"/>
                <w:lang w:val="uk-UA"/>
              </w:rPr>
              <w:t xml:space="preserve">до </w:t>
            </w:r>
            <w:proofErr w:type="spellStart"/>
            <w:r w:rsidRPr="00554621">
              <w:rPr>
                <w:sz w:val="20"/>
                <w:szCs w:val="20"/>
              </w:rPr>
              <w:t>суб’єкту</w:t>
            </w:r>
            <w:proofErr w:type="spellEnd"/>
            <w:r w:rsidRPr="00554621">
              <w:rPr>
                <w:sz w:val="20"/>
                <w:szCs w:val="20"/>
              </w:rPr>
              <w:t xml:space="preserve"> </w:t>
            </w:r>
            <w:proofErr w:type="spellStart"/>
            <w:r w:rsidRPr="00554621">
              <w:rPr>
                <w:sz w:val="20"/>
                <w:szCs w:val="20"/>
              </w:rPr>
              <w:t>працевлаштування</w:t>
            </w:r>
            <w:proofErr w:type="spellEnd"/>
            <w:r w:rsidRPr="00554621">
              <w:rPr>
                <w:sz w:val="20"/>
                <w:szCs w:val="20"/>
              </w:rPr>
              <w:tab/>
            </w:r>
          </w:p>
        </w:tc>
      </w:tr>
      <w:bookmarkEnd w:id="0"/>
    </w:tbl>
    <w:p w:rsidR="00554621" w:rsidRDefault="00554621"/>
    <w:sectPr w:rsidR="005546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C0C" w:rsidRDefault="00C71C0C" w:rsidP="00554621">
      <w:pPr>
        <w:spacing w:after="0" w:line="240" w:lineRule="auto"/>
      </w:pPr>
      <w:r>
        <w:separator/>
      </w:r>
    </w:p>
  </w:endnote>
  <w:endnote w:type="continuationSeparator" w:id="0">
    <w:p w:rsidR="00C71C0C" w:rsidRDefault="00C71C0C" w:rsidP="0055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C0C" w:rsidRDefault="00C71C0C" w:rsidP="00554621">
      <w:pPr>
        <w:spacing w:after="0" w:line="240" w:lineRule="auto"/>
      </w:pPr>
      <w:r>
        <w:separator/>
      </w:r>
    </w:p>
  </w:footnote>
  <w:footnote w:type="continuationSeparator" w:id="0">
    <w:p w:rsidR="00C71C0C" w:rsidRDefault="00C71C0C" w:rsidP="0055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621" w:rsidRDefault="00554621" w:rsidP="00554621">
    <w:pPr>
      <w:pStyle w:val="Nagwek"/>
      <w:jc w:val="right"/>
    </w:pPr>
    <w:bookmarkStart w:id="2" w:name="_Hlk16160301"/>
    <w:bookmarkStart w:id="3" w:name="_Hlk16160302"/>
    <w:bookmarkStart w:id="4" w:name="_Hlk16160481"/>
    <w:bookmarkStart w:id="5" w:name="_Hlk16160482"/>
    <w:r>
      <w:rPr>
        <w:lang w:val="uk-UA"/>
      </w:rPr>
      <w:t xml:space="preserve">Додаток </w:t>
    </w:r>
    <w:r w:rsidRPr="00993598">
      <w:rPr>
        <w:rFonts w:ascii="Calibri" w:hAnsi="Calibri" w:cs="Times New Roman"/>
        <w:lang w:val="uk-UA"/>
      </w:rPr>
      <w:t xml:space="preserve">№ </w:t>
    </w:r>
    <w:bookmarkEnd w:id="2"/>
    <w:bookmarkEnd w:id="3"/>
    <w:bookmarkEnd w:id="4"/>
    <w:bookmarkEnd w:id="5"/>
    <w:r>
      <w:rPr>
        <w:rFonts w:cs="Times New Roman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A33C3"/>
    <w:multiLevelType w:val="hybridMultilevel"/>
    <w:tmpl w:val="64AA61CA"/>
    <w:lvl w:ilvl="0" w:tplc="EE68D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0429B6"/>
    <w:multiLevelType w:val="hybridMultilevel"/>
    <w:tmpl w:val="EA902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21"/>
    <w:rsid w:val="00554621"/>
    <w:rsid w:val="00C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BECF"/>
  <w15:chartTrackingRefBased/>
  <w15:docId w15:val="{667DD4B4-363F-450B-B4D7-7CC9DD6B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621"/>
    <w:pPr>
      <w:ind w:left="720"/>
      <w:contextualSpacing/>
    </w:pPr>
  </w:style>
  <w:style w:type="character" w:styleId="Pogrubienie">
    <w:name w:val="Strong"/>
    <w:uiPriority w:val="99"/>
    <w:qFormat/>
    <w:rsid w:val="00554621"/>
    <w:rPr>
      <w:b/>
      <w:bCs/>
    </w:rPr>
  </w:style>
  <w:style w:type="table" w:styleId="Tabela-Siatka">
    <w:name w:val="Table Grid"/>
    <w:basedOn w:val="Standardowy"/>
    <w:uiPriority w:val="39"/>
    <w:rsid w:val="0055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546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621"/>
  </w:style>
  <w:style w:type="paragraph" w:styleId="Stopka">
    <w:name w:val="footer"/>
    <w:basedOn w:val="Normalny"/>
    <w:link w:val="StopkaZnak"/>
    <w:uiPriority w:val="99"/>
    <w:unhideWhenUsed/>
    <w:rsid w:val="0055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Błażejewska</dc:creator>
  <cp:keywords/>
  <dc:description/>
  <cp:lastModifiedBy>Magdalena Błażejewska</cp:lastModifiedBy>
  <cp:revision>1</cp:revision>
  <dcterms:created xsi:type="dcterms:W3CDTF">2019-08-14T09:17:00Z</dcterms:created>
  <dcterms:modified xsi:type="dcterms:W3CDTF">2019-08-14T09:18:00Z</dcterms:modified>
</cp:coreProperties>
</file>